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67"/>
        <w:gridCol w:w="2307"/>
        <w:gridCol w:w="2304"/>
        <w:gridCol w:w="2191"/>
      </w:tblGrid>
      <w:tr w:rsidR="00887CE1" w:rsidRPr="007673FA" w14:paraId="5D72C563" w14:textId="77777777" w:rsidTr="00AB029A">
        <w:trPr>
          <w:trHeight w:val="377"/>
        </w:trPr>
        <w:tc>
          <w:tcPr>
            <w:tcW w:w="226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07" w:type="dxa"/>
            <w:shd w:val="clear" w:color="auto" w:fill="FFFFFF"/>
          </w:tcPr>
          <w:p w14:paraId="5D72C560" w14:textId="5A66413B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IUSS Pavia</w:t>
            </w:r>
          </w:p>
        </w:tc>
        <w:tc>
          <w:tcPr>
            <w:tcW w:w="2304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91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AB029A">
        <w:trPr>
          <w:trHeight w:val="377"/>
        </w:trPr>
        <w:tc>
          <w:tcPr>
            <w:tcW w:w="226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307" w:type="dxa"/>
            <w:shd w:val="clear" w:color="auto" w:fill="FFFFFF"/>
          </w:tcPr>
          <w:p w14:paraId="5D72C567" w14:textId="6484BA44" w:rsidR="00887CE1" w:rsidRPr="007673FA" w:rsidRDefault="00AB029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 PAVIA03</w:t>
            </w:r>
          </w:p>
        </w:tc>
        <w:tc>
          <w:tcPr>
            <w:tcW w:w="2304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1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AB029A">
        <w:trPr>
          <w:trHeight w:val="568"/>
        </w:trPr>
        <w:tc>
          <w:tcPr>
            <w:tcW w:w="226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07" w:type="dxa"/>
            <w:shd w:val="clear" w:color="auto" w:fill="FFFFFF"/>
          </w:tcPr>
          <w:p w14:paraId="7606EF28" w14:textId="77777777" w:rsidR="00AB029A" w:rsidRDefault="00AB029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Palazzo del Broletto,</w:t>
            </w:r>
          </w:p>
          <w:p w14:paraId="5D72C56C" w14:textId="6341C550" w:rsidR="00AB029A" w:rsidRPr="00AB029A" w:rsidRDefault="00AB029A" w:rsidP="00AB029A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AB029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 xml:space="preserve">Piazza della Vittoria 15  27100 </w:t>
            </w:r>
          </w:p>
        </w:tc>
        <w:tc>
          <w:tcPr>
            <w:tcW w:w="2304" w:type="dxa"/>
            <w:shd w:val="clear" w:color="auto" w:fill="FFFFFF"/>
          </w:tcPr>
          <w:p w14:paraId="5D72C56D" w14:textId="2AA439BF" w:rsidR="00377526" w:rsidRPr="005E466D" w:rsidRDefault="00AB029A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t>ountry/</w:t>
            </w:r>
            <w:r w:rsidR="00377526"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="00377526"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91" w:type="dxa"/>
            <w:shd w:val="clear" w:color="auto" w:fill="FFFFFF"/>
          </w:tcPr>
          <w:p w14:paraId="5D72C56E" w14:textId="72CBC96D" w:rsidR="00377526" w:rsidRPr="00AB029A" w:rsidRDefault="00AB029A" w:rsidP="00AB029A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AB029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Italy / IT</w:t>
            </w:r>
          </w:p>
        </w:tc>
      </w:tr>
      <w:tr w:rsidR="00377526" w:rsidRPr="00AB029A" w14:paraId="5D72C574" w14:textId="77777777" w:rsidTr="00AB029A">
        <w:trPr>
          <w:trHeight w:val="939"/>
        </w:trPr>
        <w:tc>
          <w:tcPr>
            <w:tcW w:w="2267" w:type="dxa"/>
            <w:shd w:val="clear" w:color="auto" w:fill="FFFFFF"/>
          </w:tcPr>
          <w:p w14:paraId="5D72C570" w14:textId="0311C00E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07" w:type="dxa"/>
            <w:shd w:val="clear" w:color="auto" w:fill="FFFFFF"/>
          </w:tcPr>
          <w:p w14:paraId="790849FB" w14:textId="77777777" w:rsidR="00AB029A" w:rsidRDefault="00AB029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Ricardo Monteiro,</w:t>
            </w:r>
          </w:p>
          <w:p w14:paraId="5D72C571" w14:textId="4E0B2994" w:rsidR="00AB029A" w:rsidRPr="00AB029A" w:rsidRDefault="00AB029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</w:pPr>
            <w:r w:rsidRPr="00AB029A">
              <w:rPr>
                <w:rFonts w:ascii="Verdana" w:hAnsi="Verdana" w:cs="Arial"/>
                <w:color w:val="002060"/>
                <w:sz w:val="18"/>
                <w:szCs w:val="18"/>
                <w:lang w:val="it-IT"/>
              </w:rPr>
              <w:t>Erasmus+ Delegate</w:t>
            </w:r>
          </w:p>
        </w:tc>
        <w:tc>
          <w:tcPr>
            <w:tcW w:w="2304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91" w:type="dxa"/>
            <w:shd w:val="clear" w:color="auto" w:fill="FFFFFF"/>
          </w:tcPr>
          <w:p w14:paraId="5D72C573" w14:textId="257BFDFE" w:rsidR="00377526" w:rsidRPr="00AB029A" w:rsidRDefault="00AB029A" w:rsidP="00AB029A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</w:pPr>
            <w:r w:rsidRPr="00AB029A">
              <w:rPr>
                <w:rFonts w:ascii="Verdana" w:hAnsi="Verdana" w:cs="Arial"/>
                <w:color w:val="002060"/>
                <w:sz w:val="16"/>
                <w:szCs w:val="16"/>
                <w:lang w:val="it-IT"/>
              </w:rPr>
              <w:t>erasmusplus@iusspavia.it</w:t>
            </w:r>
          </w:p>
        </w:tc>
      </w:tr>
    </w:tbl>
    <w:p w14:paraId="5D72C575" w14:textId="6A5B7CBC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B029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AB029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6D3B6A9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AB029A">
              <w:rPr>
                <w:rFonts w:ascii="Verdana" w:hAnsi="Verdana" w:cs="Calibri"/>
                <w:sz w:val="20"/>
                <w:lang w:val="en-GB"/>
              </w:rPr>
              <w:t xml:space="preserve"> Ricardo Monteiro</w:t>
            </w:r>
            <w:bookmarkStart w:id="0" w:name="_GoBack"/>
            <w:bookmarkEnd w:id="0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2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29A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D72C545"/>
  <w15:docId w15:val="{59855924-76C5-4008-83ED-C8CC3C68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3B74B7-C4A4-43AF-A512-DAAC2E01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3</Pages>
  <Words>390</Words>
  <Characters>2224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2609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Valentina VZ. Zerbo</cp:lastModifiedBy>
  <cp:revision>3</cp:revision>
  <cp:lastPrinted>2013-11-06T08:46:00Z</cp:lastPrinted>
  <dcterms:created xsi:type="dcterms:W3CDTF">2016-03-10T12:57:00Z</dcterms:created>
  <dcterms:modified xsi:type="dcterms:W3CDTF">2017-03-22T11:17:00Z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