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03557C" w:rsidRPr="00DA2087">
        <w:rPr>
          <w:rFonts w:asciiTheme="minorHAnsi" w:hAnsiTheme="minorHAnsi" w:cstheme="minorHAnsi"/>
        </w:rPr>
        <w:t>“</w:t>
      </w:r>
      <w:r w:rsidR="00DA2087" w:rsidRPr="00DA2087">
        <w:rPr>
          <w:rFonts w:asciiTheme="minorHAnsi" w:hAnsiTheme="minorHAnsi" w:cstheme="minorHAnsi"/>
        </w:rPr>
        <w:t>SUPPORTO TECNICO-SCIENTIFICO SULLA VALUTAZIONE DI PROPOSTE DI RICERCA PER ACCESSO TRANSNAZIONALE</w:t>
      </w:r>
      <w:r w:rsidR="0003557C" w:rsidRPr="00DA2087">
        <w:rPr>
          <w:rFonts w:asciiTheme="minorHAnsi" w:hAnsiTheme="minorHAnsi" w:cstheme="minorHAnsi"/>
        </w:rPr>
        <w:t>”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DA2087">
        <w:rPr>
          <w:rFonts w:asciiTheme="minorHAnsi" w:hAnsiTheme="minorHAnsi" w:cstheme="minorHAnsi"/>
        </w:rPr>
        <w:t>9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60C" w:rsidRDefault="00E5660C" w:rsidP="00DD1FA9">
      <w:r>
        <w:separator/>
      </w:r>
    </w:p>
  </w:endnote>
  <w:endnote w:type="continuationSeparator" w:id="0">
    <w:p w:rsidR="00E5660C" w:rsidRDefault="00E5660C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60C" w:rsidRDefault="00E5660C" w:rsidP="00DD1FA9">
      <w:r>
        <w:separator/>
      </w:r>
    </w:p>
  </w:footnote>
  <w:footnote w:type="continuationSeparator" w:id="0">
    <w:p w:rsidR="00E5660C" w:rsidRDefault="00E5660C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2087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660C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0B25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2023-06-20T10:20:00Z</dcterms:created>
  <dcterms:modified xsi:type="dcterms:W3CDTF">2023-06-20T10:20:00Z</dcterms:modified>
</cp:coreProperties>
</file>